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4607CC01"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.1</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C21F7">
        <w:rPr>
          <w:rFonts w:eastAsia="Times New Roman" w:cs="Arial"/>
          <w:b/>
          <w:bCs/>
          <w:color w:val="2F5496"/>
          <w:kern w:val="32"/>
          <w:sz w:val="24"/>
          <w:szCs w:val="24"/>
          <w:lang w:eastAsia="nl-NL"/>
        </w:rPr>
        <w:t>ag 1</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15683D8C"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5B0DF348" w14:textId="77777777" w:rsidR="006B06FF" w:rsidRPr="009D06A6" w:rsidRDefault="006B06FF" w:rsidP="009D06A6">
      <w:pPr>
        <w:spacing w:line="240" w:lineRule="atLeast"/>
        <w:rPr>
          <w:rFonts w:eastAsia="Times New Roman" w:cs="Times New Roman"/>
          <w:szCs w:val="24"/>
          <w:lang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239"/>
        <w:gridCol w:w="7184"/>
      </w:tblGrid>
      <w:tr w:rsidR="006B06FF" w:rsidRPr="006B06FF" w14:paraId="2C040612" w14:textId="77777777" w:rsidTr="006B06FF">
        <w:trPr>
          <w:trHeight w:val="284"/>
        </w:trPr>
        <w:tc>
          <w:tcPr>
            <w:tcW w:w="5000" w:type="pct"/>
            <w:gridSpan w:val="2"/>
            <w:shd w:val="clear" w:color="auto" w:fill="B8CCE4"/>
            <w:hideMark/>
          </w:tcPr>
          <w:p w14:paraId="4304D8F5" w14:textId="77777777" w:rsidR="006B06FF" w:rsidRPr="006B06FF" w:rsidRDefault="006B06FF" w:rsidP="006B06FF">
            <w:pPr>
              <w:spacing w:after="120" w:line="240" w:lineRule="atLeast"/>
              <w:rPr>
                <w:rFonts w:eastAsia="Calibri" w:cs="Times New Roman"/>
                <w:b/>
                <w:szCs w:val="18"/>
                <w:highlight w:val="yellow"/>
              </w:rPr>
            </w:pPr>
            <w:r w:rsidRPr="006B06FF">
              <w:rPr>
                <w:rFonts w:eastAsia="Calibri" w:cs="Times New Roman"/>
                <w:b/>
                <w:szCs w:val="18"/>
              </w:rPr>
              <w:t>Kwaliteitswens 1  Accountmanagement en Regie</w:t>
            </w:r>
          </w:p>
        </w:tc>
      </w:tr>
      <w:tr w:rsidR="006B06FF" w:rsidRPr="006B06FF" w14:paraId="00EF4E65" w14:textId="77777777" w:rsidTr="006B06FF">
        <w:tc>
          <w:tcPr>
            <w:tcW w:w="1188" w:type="pct"/>
            <w:shd w:val="clear" w:color="auto" w:fill="B8CCE4"/>
          </w:tcPr>
          <w:p w14:paraId="3169BCED"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b/>
                <w:szCs w:val="18"/>
              </w:rPr>
              <w:t>Achtergrond</w:t>
            </w:r>
          </w:p>
        </w:tc>
        <w:tc>
          <w:tcPr>
            <w:tcW w:w="3812" w:type="pct"/>
            <w:shd w:val="clear" w:color="auto" w:fill="FFFFFF"/>
          </w:tcPr>
          <w:p w14:paraId="4081A883" w14:textId="77777777" w:rsidR="006B06FF" w:rsidRPr="006B06FF" w:rsidRDefault="006B06FF" w:rsidP="006B06FF">
            <w:pPr>
              <w:spacing w:line="240" w:lineRule="atLeast"/>
              <w:jc w:val="both"/>
              <w:rPr>
                <w:rFonts w:eastAsia="Calibri" w:cs="Times New Roman"/>
                <w:szCs w:val="18"/>
              </w:rPr>
            </w:pPr>
            <w:r w:rsidRPr="006B06FF">
              <w:rPr>
                <w:rFonts w:eastAsia="Calibri" w:cs="Times New Roman"/>
                <w:szCs w:val="18"/>
              </w:rPr>
              <w:t>Opdrachtnemer voert de dienstverlening binnen het contract voor ICT Inhuur uit vanuit een netwerk van bedrijven en zelfstandigen. Dit netwerk is ingericht door Opdrachtnemer om op een juiste wijze te kunnen voldoen aan de gewenste dienstverlening voor de Inhuur van ICT-Professionals en de eisen die hieraan gesteld zijn in de aanbestedingsdocumenten. Centraal in de dienstverlening staat het tijdig ter beschikking kunnen stellen van geschikte ICT- Professionals. Gedurende de contractperiode zal zowel de vraag van de Deelnemers met betrekking gevraagde kennis en vaardigheden als het aanbod daarvan aan veranderingen en dynamiek onderhevig zijn. Opdrachtnemer speelt een centrale rol om binnen deze dynamiek voortdurend passende kandidaten ter beschikking te kunnen stellen.</w:t>
            </w:r>
          </w:p>
          <w:p w14:paraId="492A9051" w14:textId="77777777" w:rsidR="006B06FF" w:rsidRPr="006B06FF" w:rsidRDefault="006B06FF" w:rsidP="006B06FF">
            <w:pPr>
              <w:spacing w:line="240" w:lineRule="atLeast"/>
              <w:jc w:val="both"/>
              <w:rPr>
                <w:rFonts w:eastAsia="Calibri" w:cs="Times New Roman"/>
                <w:szCs w:val="18"/>
              </w:rPr>
            </w:pPr>
          </w:p>
        </w:tc>
      </w:tr>
      <w:tr w:rsidR="006B06FF" w:rsidRPr="006B06FF" w14:paraId="015572C1" w14:textId="77777777" w:rsidTr="006B06FF">
        <w:tc>
          <w:tcPr>
            <w:tcW w:w="1188" w:type="pct"/>
            <w:shd w:val="clear" w:color="auto" w:fill="B8CCE4"/>
            <w:hideMark/>
          </w:tcPr>
          <w:p w14:paraId="779F196F"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rPr>
              <w:br w:type="page"/>
            </w:r>
            <w:r w:rsidRPr="006B06FF">
              <w:rPr>
                <w:rFonts w:eastAsia="Calibri" w:cs="Times New Roman"/>
                <w:b/>
                <w:szCs w:val="18"/>
              </w:rPr>
              <w:t>Doelstelling</w:t>
            </w:r>
          </w:p>
        </w:tc>
        <w:tc>
          <w:tcPr>
            <w:tcW w:w="3812" w:type="pct"/>
            <w:shd w:val="clear" w:color="auto" w:fill="FFFFFF"/>
            <w:hideMark/>
          </w:tcPr>
          <w:p w14:paraId="2D9F9FA1"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Deelnemers verlangen dat Opdrachtnemer, zijnde de hoofdaannemer c.q. penvoerder binnen het netwerk, voortdurend de regierol op een proactieve wijze invult richting de Deelnemers.</w:t>
            </w:r>
          </w:p>
          <w:p w14:paraId="5FBB9C82"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Zij verwachten daarvoor één centrale contactpersoon</w:t>
            </w:r>
            <w:r w:rsidRPr="006B06FF">
              <w:rPr>
                <w:rFonts w:eastAsia="Calibri" w:cs="Times New Roman"/>
                <w:b/>
                <w:bCs/>
                <w:szCs w:val="18"/>
              </w:rPr>
              <w:t xml:space="preserve"> </w:t>
            </w:r>
            <w:r w:rsidRPr="006B06FF">
              <w:rPr>
                <w:rFonts w:eastAsia="Calibri" w:cs="Times New Roman"/>
                <w:szCs w:val="18"/>
              </w:rPr>
              <w:t xml:space="preserve">die deze regierol effectief vormgeeft en verantwoordelijk is voor alle relevante communicatie in het belang van de gevraagde dienstverlening. </w:t>
            </w:r>
          </w:p>
          <w:p w14:paraId="3B7009D5"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De centrale contactpersoon stelt zich proactief op en laat blijken voortdurend op de hoogte te zijn van alle relevante aspecten en issues binnen de uitvoering van de overeenkomst, waarbij de focus gevraagd wordt op het beheersen van de onderstaande aspecten:</w:t>
            </w:r>
          </w:p>
          <w:p w14:paraId="54360BB7"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Voortdurend actueel inzicht in en sturing op de bijdrage van elke netwerkpartner aan de dienstverlening.</w:t>
            </w:r>
          </w:p>
          <w:p w14:paraId="386C556E"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Het (ook uit eigen beweging) signaleren en aanpakken van achterblijvende en ondermaatse dienstverlening, in werving en selectie én tijdens de uitvoering van iedere nadere opdracht;</w:t>
            </w:r>
          </w:p>
          <w:p w14:paraId="2F1630A8"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Het vanuit het netwerk tijdig en juist signaleren en adviseren van contactpersonen van Deelnemers over relevante ontwikkelingen afgezet tegen de inhuurbehoefte van de deelnemer of veranderingen daarin, met als doelstelling een voortdurend adequate en voldoende beschikbaarheid van passende kandidaten.</w:t>
            </w:r>
          </w:p>
        </w:tc>
      </w:tr>
      <w:tr w:rsidR="006B06FF" w:rsidRPr="006B06FF" w14:paraId="5870B10C" w14:textId="77777777" w:rsidTr="006B06FF">
        <w:tc>
          <w:tcPr>
            <w:tcW w:w="1188" w:type="pct"/>
            <w:shd w:val="clear" w:color="auto" w:fill="B8CCE4"/>
            <w:hideMark/>
          </w:tcPr>
          <w:p w14:paraId="462001CC"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b/>
                <w:szCs w:val="18"/>
              </w:rPr>
              <w:t xml:space="preserve">Vraagstelling </w:t>
            </w:r>
          </w:p>
        </w:tc>
        <w:tc>
          <w:tcPr>
            <w:tcW w:w="3812" w:type="pct"/>
            <w:shd w:val="clear" w:color="auto" w:fill="FFFFFF"/>
          </w:tcPr>
          <w:p w14:paraId="54F1C4FA" w14:textId="77777777" w:rsidR="006B06FF" w:rsidRPr="006B06FF" w:rsidRDefault="006B06FF" w:rsidP="006B06FF">
            <w:pPr>
              <w:spacing w:line="240" w:lineRule="atLeast"/>
              <w:jc w:val="both"/>
              <w:rPr>
                <w:rFonts w:eastAsia="Calibri" w:cs="Times New Roman"/>
              </w:rPr>
            </w:pPr>
            <w:r w:rsidRPr="006B06FF">
              <w:rPr>
                <w:rFonts w:eastAsia="Calibri" w:cs="Times New Roman"/>
              </w:rPr>
              <w:t>Welke drie, in uw ogen, meest effectieve maatregelen kunt en zult u in deze context - als integraal en ingeprijsd onderdeel van uw dienstverlening - gedurende de gehele looptijd van de Raamovereenkomst steeds uit eigen beweging treffen, om ten behoeve van de Deelnemers, zo goed mogelijk invulling te geven aan bovenomschreven regierol.</w:t>
            </w:r>
          </w:p>
          <w:p w14:paraId="5A1E9644" w14:textId="77777777" w:rsidR="006B06FF" w:rsidRPr="006B06FF" w:rsidRDefault="006B06FF" w:rsidP="006B06FF">
            <w:pPr>
              <w:spacing w:line="240" w:lineRule="atLeast"/>
              <w:jc w:val="both"/>
              <w:rPr>
                <w:rFonts w:eastAsia="Calibri" w:cs="Times New Roman"/>
                <w:bCs/>
              </w:rPr>
            </w:pPr>
          </w:p>
          <w:p w14:paraId="62779AAC" w14:textId="77777777" w:rsidR="006B06FF" w:rsidRPr="006B06FF" w:rsidRDefault="006B06FF" w:rsidP="006B06FF">
            <w:pPr>
              <w:spacing w:line="240" w:lineRule="atLeast"/>
              <w:jc w:val="both"/>
              <w:rPr>
                <w:rFonts w:eastAsia="Calibri" w:cs="Times New Roman"/>
                <w:bCs/>
              </w:rPr>
            </w:pPr>
            <w:r w:rsidRPr="006B06FF">
              <w:rPr>
                <w:rFonts w:eastAsia="Calibri" w:cs="Times New Roman"/>
                <w:bCs/>
              </w:rPr>
              <w:t>Geef in uw antwoord per maatregel in ieder geval (ook) aan:</w:t>
            </w:r>
          </w:p>
          <w:p w14:paraId="2175AEE0"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Waarom juist deze drie maatregelen voor deze opdracht het meest effectief zijn.</w:t>
            </w:r>
          </w:p>
          <w:p w14:paraId="3AC27A8D"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Aan welke toetsbare resultaten de maatregel heeft bijgedragen.</w:t>
            </w:r>
          </w:p>
          <w:p w14:paraId="51E44F62"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Hoe u de inzet van Deelnemers in uw aanpak tot minimaal noodzakelijk beperkt.</w:t>
            </w:r>
          </w:p>
          <w:p w14:paraId="3EC64C7A" w14:textId="77777777" w:rsidR="006B06FF" w:rsidRPr="006B06FF" w:rsidRDefault="006B06FF" w:rsidP="006B06FF">
            <w:pPr>
              <w:spacing w:line="240" w:lineRule="atLeast"/>
              <w:jc w:val="both"/>
              <w:rPr>
                <w:rFonts w:eastAsia="Calibri" w:cs="Times New Roman"/>
              </w:rPr>
            </w:pPr>
          </w:p>
        </w:tc>
      </w:tr>
    </w:tbl>
    <w:p w14:paraId="07F85BEF" w14:textId="77777777" w:rsidR="009D06A6" w:rsidRPr="009D06A6" w:rsidRDefault="009D06A6" w:rsidP="009D06A6">
      <w:pPr>
        <w:spacing w:line="240" w:lineRule="atLeast"/>
        <w:rPr>
          <w:rFonts w:eastAsia="Times New Roman" w:cs="Times New Roman"/>
          <w:szCs w:val="18"/>
          <w:lang w:eastAsia="nl-NL"/>
        </w:rPr>
      </w:pPr>
    </w:p>
    <w:p w14:paraId="59C14AC0" w14:textId="58633EF6" w:rsidR="009D06A6" w:rsidRPr="009D06A6" w:rsidRDefault="009D06A6" w:rsidP="009D06A6">
      <w:pPr>
        <w:spacing w:line="240" w:lineRule="atLeast"/>
        <w:rPr>
          <w:rFonts w:eastAsia="Calibri" w:cs="Times New Roman"/>
          <w:szCs w:val="18"/>
        </w:rPr>
      </w:pPr>
      <w:bookmarkStart w:id="1" w:name="_Hlk29886005"/>
    </w:p>
    <w:bookmarkEnd w:id="1"/>
    <w:p w14:paraId="675D8C27" w14:textId="37D1F552" w:rsidR="009D06A6" w:rsidRPr="009D06A6" w:rsidRDefault="00151CCA" w:rsidP="009D06A6">
      <w:pPr>
        <w:spacing w:line="240" w:lineRule="atLeast"/>
        <w:rPr>
          <w:rFonts w:eastAsia="Calibri" w:cs="Times New Roman"/>
          <w:szCs w:val="18"/>
        </w:rPr>
      </w:pPr>
      <w:r>
        <w:rPr>
          <w:rFonts w:eastAsia="Times New Roman" w:cs="Times New Roman"/>
          <w:b/>
          <w:szCs w:val="18"/>
          <w:lang w:eastAsia="nl-NL"/>
        </w:rPr>
        <w:lastRenderedPageBreak/>
        <w:t>Begin uw antwoord op de volgende pagina:</w:t>
      </w: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353F59F2" w14:textId="5A6A572E" w:rsidR="00282275" w:rsidRDefault="00282275">
      <w:pPr>
        <w:rPr>
          <w:rFonts w:eastAsia="Calibri" w:cs="Times New Roman"/>
          <w:szCs w:val="18"/>
        </w:rPr>
      </w:pPr>
      <w:r>
        <w:rPr>
          <w:rFonts w:eastAsia="Calibri" w:cs="Times New Roman"/>
          <w:szCs w:val="18"/>
        </w:rPr>
        <w:br w:type="page"/>
      </w:r>
    </w:p>
    <w:p w14:paraId="3C9F5761" w14:textId="77777777" w:rsidR="00282275" w:rsidRPr="009D06A6" w:rsidRDefault="00282275"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01BE85D3" w14:textId="77777777" w:rsidR="009D06A6" w:rsidRPr="009D06A6" w:rsidRDefault="009D06A6" w:rsidP="009D06A6">
      <w:pPr>
        <w:spacing w:line="240" w:lineRule="atLeast"/>
        <w:rPr>
          <w:rFonts w:eastAsia="Calibri" w:cs="Times New Roman"/>
          <w:szCs w:val="18"/>
        </w:rPr>
      </w:pPr>
    </w:p>
    <w:p w14:paraId="0520A7C7" w14:textId="77777777" w:rsidR="009D06A6" w:rsidRPr="009D06A6" w:rsidRDefault="009D06A6" w:rsidP="009D06A6">
      <w:pPr>
        <w:spacing w:line="240" w:lineRule="atLeast"/>
        <w:rPr>
          <w:rFonts w:eastAsia="Calibri" w:cs="Times New Roman"/>
          <w:szCs w:val="18"/>
        </w:rPr>
      </w:pPr>
    </w:p>
    <w:p w14:paraId="50D132A5" w14:textId="77777777" w:rsidR="009D06A6" w:rsidRPr="009D06A6" w:rsidRDefault="009D06A6" w:rsidP="009D06A6">
      <w:pPr>
        <w:spacing w:line="240" w:lineRule="atLeast"/>
        <w:rPr>
          <w:rFonts w:eastAsia="Calibri" w:cs="Times New Roman"/>
          <w:szCs w:val="18"/>
        </w:rPr>
      </w:pPr>
    </w:p>
    <w:p w14:paraId="49D707C3" w14:textId="77777777" w:rsidR="009D06A6" w:rsidRPr="009D06A6" w:rsidRDefault="009D06A6" w:rsidP="009D06A6">
      <w:pPr>
        <w:spacing w:line="240" w:lineRule="atLeast"/>
        <w:rPr>
          <w:rFonts w:eastAsia="Calibri" w:cs="Times New Roman"/>
          <w:szCs w:val="18"/>
        </w:rPr>
      </w:pPr>
    </w:p>
    <w:p w14:paraId="5951A745" w14:textId="77777777" w:rsidR="009D06A6" w:rsidRPr="009D06A6" w:rsidRDefault="009D06A6" w:rsidP="009D06A6">
      <w:pPr>
        <w:spacing w:line="240" w:lineRule="atLeast"/>
        <w:rPr>
          <w:rFonts w:eastAsia="Calibri" w:cs="Times New Roman"/>
          <w:szCs w:val="18"/>
        </w:rPr>
      </w:pPr>
    </w:p>
    <w:p w14:paraId="2C8ADD55" w14:textId="77777777" w:rsidR="009D06A6" w:rsidRPr="009D06A6" w:rsidRDefault="009D06A6" w:rsidP="009D06A6">
      <w:pPr>
        <w:spacing w:line="240" w:lineRule="atLeast"/>
        <w:rPr>
          <w:rFonts w:eastAsia="Calibri" w:cs="Times New Roman"/>
          <w:szCs w:val="18"/>
        </w:rPr>
      </w:pPr>
    </w:p>
    <w:p w14:paraId="6659C27E" w14:textId="77777777" w:rsidR="009D06A6" w:rsidRPr="009D06A6" w:rsidRDefault="009D06A6" w:rsidP="009D06A6">
      <w:pPr>
        <w:spacing w:line="240" w:lineRule="atLeast"/>
        <w:rPr>
          <w:rFonts w:eastAsia="Calibri" w:cs="Times New Roman"/>
          <w:szCs w:val="18"/>
        </w:rPr>
      </w:pPr>
    </w:p>
    <w:p w14:paraId="1C8759F5" w14:textId="77777777" w:rsidR="009D06A6" w:rsidRPr="009D06A6" w:rsidRDefault="009D06A6" w:rsidP="009D06A6">
      <w:pPr>
        <w:spacing w:line="240" w:lineRule="atLeast"/>
        <w:rPr>
          <w:rFonts w:eastAsia="Calibri" w:cs="Times New Roman"/>
          <w:szCs w:val="18"/>
        </w:rPr>
      </w:pPr>
    </w:p>
    <w:p w14:paraId="0F92BAFD" w14:textId="77777777" w:rsidR="009D06A6" w:rsidRPr="009D06A6" w:rsidRDefault="009D06A6" w:rsidP="009D06A6">
      <w:pPr>
        <w:spacing w:line="240" w:lineRule="atLeast"/>
        <w:rPr>
          <w:rFonts w:eastAsia="Calibri" w:cs="Times New Roman"/>
          <w:szCs w:val="18"/>
        </w:rPr>
      </w:pPr>
    </w:p>
    <w:p w14:paraId="0B1C2B1E" w14:textId="77777777" w:rsidR="009D06A6" w:rsidRPr="009D06A6" w:rsidRDefault="009D06A6" w:rsidP="009D06A6">
      <w:pPr>
        <w:spacing w:line="240" w:lineRule="atLeast"/>
        <w:rPr>
          <w:rFonts w:eastAsia="Calibri" w:cs="Times New Roman"/>
          <w:szCs w:val="18"/>
        </w:rPr>
      </w:pPr>
    </w:p>
    <w:p w14:paraId="52AEE202" w14:textId="6DC71FE2" w:rsidR="009D06A6" w:rsidRDefault="009D06A6" w:rsidP="009D06A6">
      <w:pPr>
        <w:spacing w:line="240" w:lineRule="atLeast"/>
        <w:rPr>
          <w:rFonts w:eastAsia="Calibri" w:cs="Times New Roman"/>
          <w:szCs w:val="18"/>
        </w:rPr>
      </w:pPr>
    </w:p>
    <w:p w14:paraId="0B1F11A6" w14:textId="41F4BA30" w:rsidR="004E200B" w:rsidRDefault="004E200B" w:rsidP="009D06A6">
      <w:pPr>
        <w:spacing w:line="240" w:lineRule="atLeast"/>
        <w:rPr>
          <w:rFonts w:eastAsia="Calibri" w:cs="Times New Roman"/>
          <w:szCs w:val="18"/>
        </w:rPr>
      </w:pPr>
    </w:p>
    <w:p w14:paraId="649795B5" w14:textId="26572B87" w:rsidR="004E200B" w:rsidRDefault="004E200B" w:rsidP="009D06A6">
      <w:pPr>
        <w:spacing w:line="240" w:lineRule="atLeast"/>
        <w:rPr>
          <w:rFonts w:eastAsia="Calibri" w:cs="Times New Roman"/>
          <w:szCs w:val="18"/>
        </w:rPr>
      </w:pPr>
    </w:p>
    <w:p w14:paraId="792DADA9" w14:textId="686C2181" w:rsidR="004E200B" w:rsidRDefault="004E200B" w:rsidP="009D06A6">
      <w:pPr>
        <w:spacing w:line="240" w:lineRule="atLeast"/>
        <w:rPr>
          <w:rFonts w:eastAsia="Calibri" w:cs="Times New Roman"/>
          <w:szCs w:val="18"/>
        </w:rPr>
      </w:pPr>
    </w:p>
    <w:p w14:paraId="174E4E79" w14:textId="32252E0E" w:rsidR="004E200B" w:rsidRDefault="004E200B" w:rsidP="009D06A6">
      <w:pPr>
        <w:spacing w:line="240" w:lineRule="atLeast"/>
        <w:rPr>
          <w:rFonts w:eastAsia="Calibri" w:cs="Times New Roman"/>
          <w:szCs w:val="18"/>
        </w:rPr>
      </w:pPr>
    </w:p>
    <w:p w14:paraId="5764AE78" w14:textId="4C861433" w:rsidR="004E200B" w:rsidRDefault="004E200B" w:rsidP="009D06A6">
      <w:pPr>
        <w:spacing w:line="240" w:lineRule="atLeast"/>
        <w:rPr>
          <w:rFonts w:eastAsia="Calibri" w:cs="Times New Roman"/>
          <w:szCs w:val="18"/>
        </w:rPr>
      </w:pPr>
    </w:p>
    <w:p w14:paraId="03FF40F7" w14:textId="479B5F88" w:rsidR="00EB32C3" w:rsidRPr="00EB32C3" w:rsidRDefault="00EB32C3" w:rsidP="00B37DFD">
      <w:pPr>
        <w:spacing w:line="240" w:lineRule="atLeast"/>
        <w:jc w:val="right"/>
        <w:rPr>
          <w:sz w:val="14"/>
          <w:szCs w:val="14"/>
        </w:rPr>
      </w:pPr>
    </w:p>
    <w:sectPr w:rsidR="00EB32C3" w:rsidRPr="00EB32C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855E" w14:textId="697868B8" w:rsidR="006B06FF" w:rsidRDefault="006B06FF">
    <w:pPr>
      <w:pStyle w:val="Voettekst"/>
    </w:pPr>
    <w:r>
      <w:rPr>
        <w:noProof/>
      </w:rPr>
      <mc:AlternateContent>
        <mc:Choice Requires="wps">
          <w:drawing>
            <wp:anchor distT="0" distB="0" distL="0" distR="0" simplePos="0" relativeHeight="251659264" behindDoc="0" locked="0" layoutInCell="1" allowOverlap="1" wp14:anchorId="4B565534" wp14:editId="6CF5E847">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A1F304" w14:textId="62F4D8B6"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B565534"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5FA1F304" w14:textId="62F4D8B6"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2F08947F" w:rsidR="00EB32C3" w:rsidRDefault="006B06FF" w:rsidP="007C5134">
    <w:pPr>
      <w:pStyle w:val="Voettekst"/>
    </w:pPr>
    <w:r>
      <w:rPr>
        <w:noProof/>
      </w:rPr>
      <mc:AlternateContent>
        <mc:Choice Requires="wps">
          <w:drawing>
            <wp:anchor distT="0" distB="0" distL="0" distR="0" simplePos="0" relativeHeight="251660288" behindDoc="0" locked="0" layoutInCell="1" allowOverlap="1" wp14:anchorId="194EDC0F" wp14:editId="3B7C8264">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4E4F1E" w14:textId="1A3DEEF8"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4EDC0F"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1F4E4F1E" w14:textId="1A3DEEF8"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 xml:space="preserve">Bijlage 6.1 </w:t>
            </w:r>
            <w:r w:rsidR="00EB32C3" w:rsidRPr="007C5134">
              <w:t>EA Inhuur ICT</w:t>
            </w:r>
            <w:r w:rsidR="007524B2">
              <w:t>/IV</w:t>
            </w:r>
            <w:r w:rsidR="00EB32C3" w:rsidRPr="007C5134">
              <w:t xml:space="preserve">-Professionals </w:t>
            </w:r>
            <w:r w:rsidR="002476E1">
              <w:t>DJI</w:t>
            </w:r>
            <w:r>
              <w:t>, JIO, NFI en Justis</w:t>
            </w:r>
            <w:r w:rsidR="009B4995">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39325A8B" w:rsidR="00EB32C3" w:rsidRPr="007C5134" w:rsidRDefault="001C21F7" w:rsidP="007C5134">
    <w:pPr>
      <w:pStyle w:val="Voettekst"/>
    </w:pPr>
    <w:r>
      <w:t xml:space="preserve">Antwoordformulier kwaliteitswensvraag 1. </w:t>
    </w:r>
    <w:r w:rsidR="00EB32C3" w:rsidRPr="007C5134">
      <w:t xml:space="preserve">TenderNed-kenmerk: </w:t>
    </w:r>
    <w:r w:rsidR="002476E1">
      <w:t>TN</w:t>
    </w:r>
    <w:r w:rsidR="0078655D">
      <w:t>408955</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FE72" w14:textId="55B518B6" w:rsidR="006B06FF" w:rsidRDefault="006B06FF">
    <w:pPr>
      <w:pStyle w:val="Voettekst"/>
    </w:pPr>
    <w:r>
      <w:rPr>
        <w:noProof/>
      </w:rPr>
      <mc:AlternateContent>
        <mc:Choice Requires="wps">
          <w:drawing>
            <wp:anchor distT="0" distB="0" distL="0" distR="0" simplePos="0" relativeHeight="251658240" behindDoc="0" locked="0" layoutInCell="1" allowOverlap="1" wp14:anchorId="1F81E106" wp14:editId="301A8221">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6EC3EB" w14:textId="2A5EFC71"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F81E106"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6E6EC3EB" w14:textId="2A5EFC71"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59324" w14:textId="77777777" w:rsidR="0078655D" w:rsidRDefault="0078655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EA5B" w14:textId="77777777" w:rsidR="0078655D" w:rsidRDefault="0078655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8345" w14:textId="77777777" w:rsidR="0078655D" w:rsidRDefault="007865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B5B8B"/>
    <w:multiLevelType w:val="hybridMultilevel"/>
    <w:tmpl w:val="5A8AC3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630616FA"/>
    <w:multiLevelType w:val="hybridMultilevel"/>
    <w:tmpl w:val="44921F8A"/>
    <w:lvl w:ilvl="0" w:tplc="04130005">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0146484">
    <w:abstractNumId w:val="7"/>
  </w:num>
  <w:num w:numId="2" w16cid:durableId="906961582">
    <w:abstractNumId w:val="2"/>
  </w:num>
  <w:num w:numId="3" w16cid:durableId="1058896803">
    <w:abstractNumId w:val="3"/>
  </w:num>
  <w:num w:numId="4" w16cid:durableId="2016568310">
    <w:abstractNumId w:val="6"/>
  </w:num>
  <w:num w:numId="5" w16cid:durableId="408887783">
    <w:abstractNumId w:val="1"/>
  </w:num>
  <w:num w:numId="6" w16cid:durableId="2143499424">
    <w:abstractNumId w:val="5"/>
  </w:num>
  <w:num w:numId="7" w16cid:durableId="1283458963">
    <w:abstractNumId w:val="0"/>
  </w:num>
  <w:num w:numId="8" w16cid:durableId="1253902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51CCA"/>
    <w:rsid w:val="001C21F7"/>
    <w:rsid w:val="00244F76"/>
    <w:rsid w:val="002476E1"/>
    <w:rsid w:val="00282275"/>
    <w:rsid w:val="00303EDD"/>
    <w:rsid w:val="0043117E"/>
    <w:rsid w:val="004373BC"/>
    <w:rsid w:val="004E200B"/>
    <w:rsid w:val="00596ADB"/>
    <w:rsid w:val="00654C24"/>
    <w:rsid w:val="00691D7C"/>
    <w:rsid w:val="006A62F0"/>
    <w:rsid w:val="006B06FF"/>
    <w:rsid w:val="007524B2"/>
    <w:rsid w:val="0078655D"/>
    <w:rsid w:val="007C5134"/>
    <w:rsid w:val="007F2298"/>
    <w:rsid w:val="009B4995"/>
    <w:rsid w:val="009D06A6"/>
    <w:rsid w:val="00AA48B9"/>
    <w:rsid w:val="00B37DFD"/>
    <w:rsid w:val="00B572EC"/>
    <w:rsid w:val="00BE6E68"/>
    <w:rsid w:val="00BF3E29"/>
    <w:rsid w:val="00C66116"/>
    <w:rsid w:val="00C761E2"/>
    <w:rsid w:val="00E27410"/>
    <w:rsid w:val="00E9440E"/>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E3FCC-94F3-4988-8288-7B3EC2B97407}">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457</Words>
  <Characters>2516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14</cp:revision>
  <dcterms:created xsi:type="dcterms:W3CDTF">2022-04-05T07:38:00Z</dcterms:created>
  <dcterms:modified xsi:type="dcterms:W3CDTF">2023-04-24T14:01:00Z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